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Вопросы по ПО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 Предмет, методы и система курса «Правоохранительные органы в РК”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2. Понятие, признаки и задачи  правоохранительной деятельности.           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3. Понятие и признаки судебной власти. Роль  суда в укреплении законности.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4. Методы  учебной дисциплины и ее система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5. Общая характеристика и классификация основных источников курса.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6. Понятие конституционных основ (принципов) правосудия. Их значение в осуществлении задач, стоящих перед судом.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7. Система  принципов правосудия, закрепленных в Конституции РК и развитых в отраслевом законодательстве. Их классификация.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Понятие судебной системы и  ее характерные черты.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9.Понятие звена судебной системы и его элементы.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10. Понятие и виды судебных инстанций.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Соотношение понятий «звено” и «инстанция”.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12.Концепция развитие судебной системы на современном этапе.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13.Суды основного звена и их место в судебной системе РК.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14.Порядок образования, состав и полномочия районных и приравненных к  ним судов.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15.Высший судебный совет РК ее значение в формировании  судейского корпуса.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16.Место областных,  приравненных к ним судов в системе судебных органов РК  и вопросы их компетенции.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17. Верховный Суд - высший судебный орган РК.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18.Министерство юстиции и его органы.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19. Основные функции, права и обязанности органов юстиции.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20.Функции органов юстиции в сфере судебно-экспертной деятельности.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1. Структура уголовно-исполнительной системы.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2. Права органов юстиции и их должностных лиц.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3. Статус органов юстиции.</w:t>
      </w:r>
    </w:p>
    <w:p w:rsidR="001264C3" w:rsidRDefault="001264C3" w:rsidP="001264C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700" w:hanging="33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4. Дайте понятие принципов организации и деятельности органов прокуратуры.</w:t>
      </w:r>
    </w:p>
    <w:p w:rsidR="001264C3" w:rsidRDefault="001264C3" w:rsidP="001264C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700" w:hanging="33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5. Раскройте понятие прокурорского надзора. 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64C3" w:rsidRDefault="001264C3" w:rsidP="001264C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28" w:lineRule="auto"/>
        <w:ind w:left="700" w:hanging="33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6. Раскройте понятие системы органов и учреждений прокуратуры РК.</w:t>
      </w:r>
    </w:p>
    <w:p w:rsidR="001264C3" w:rsidRDefault="001264C3" w:rsidP="001264C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28" w:lineRule="auto"/>
        <w:ind w:left="700" w:hanging="33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7. Дайте понятие протеста прокурора как акт реагирования на нарушения законности.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64C3" w:rsidRDefault="001264C3" w:rsidP="001264C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700" w:hanging="33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ab/>
        <w:t>8. Каков порядок назначения Генерального Прокурора РК и его полномочия ?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9. Правовое положение прокурора в судебном разбирательстве.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10. Каковы требования, предъявляемые к лицам, поступающим на службу в органы прокуратуры?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11. Дайте понятие классных чинов сотрудников органов прокуратуры.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 CYR" w:hAnsi="Times New Roman CYR" w:cs="Times New Roman CYR"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12. Дайте общую характеристику Закона РК "Об адвокатской деятельности " от 5.12.97г. и последующих изменениями и дополнениями, внесенных в него.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13. Статус адвоката.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14. Виды юридической помощи, оказываемой адвокатами.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15. Организация адвокатской деятельности.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16. Приглашение, назначение, замена защитника, оплата его труда.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17. Дайте общую характеристику Закона РК «Об органах внутренних дел РК» от 21.12.95г. и последующих изменениями и дополнениями, внесенных в него.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18.Раскройте статус органов внутренних дел.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19. Дайте понятие задач органов внутренних дел.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20.Каковы принципы деятельности органов внутренних дел?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4C3" w:rsidRP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 Раскройте систему органов внутренних дел.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2. Дайте понятие органов полиции: их виды и задачи.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 Дайте понятие органов дознания и раскройте их задачи.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4. Задачи органов национальной безопасности</w:t>
      </w:r>
      <w:r>
        <w:rPr>
          <w:rFonts w:ascii="Times New Roman CYR" w:hAnsi="Times New Roman CYR" w:cs="Times New Roman CYR"/>
          <w:sz w:val="28"/>
          <w:szCs w:val="28"/>
        </w:rPr>
        <w:tab/>
        <w:t>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5. Правовая основа деятельности органов национальной безопасности.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6. Система и организация дечтельности органов национальной безопасности.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7. Органы военной контразведки. Органы военной полиции Комитета национальной безопасности.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8. Условия применения огнестрельного оружия, специальных средств, физической силы.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9. Взаимодействие и сотрудничество органов национальной безопасности с государственными органами.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10.Организационные правовые основы деятельности нотариата РК.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11. Правовое положение нотариуса.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12. Нотариальные дейстивя и правила их совершения.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13. Дайте понятие органов досудебного расследования и их система.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14. Дайте понятие органов дознания и раскройте их задачи.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15. Система таможенных органов.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16. Правоохранительная деятельность в сфере таможенного дела.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17.Раскройте порядок отбора кандидатов на правоохранительную службу.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ind w:firstLine="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" w:lineRule="exact"/>
        <w:ind w:firstLine="6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64" w:lineRule="auto"/>
        <w:ind w:left="360" w:right="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ab/>
        <w:t>18. Возникновение и изменение правовых отношений на правоохранительной службе в период действия военного положения.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28" w:lineRule="auto"/>
        <w:ind w:left="360" w:right="4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19. Участие негосударственных противопожарных служб в области обеспечение пожарной безопасности.</w:t>
      </w: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4C3" w:rsidRDefault="001264C3" w:rsidP="001264C3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20. Статус и компетенция органов государственной противопожарной службы.</w:t>
      </w:r>
    </w:p>
    <w:p w:rsidR="00C31F5E" w:rsidRDefault="00C31F5E"/>
    <w:sectPr w:rsidR="00C31F5E" w:rsidSect="005B54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1264C3"/>
    <w:rsid w:val="00001EC0"/>
    <w:rsid w:val="001264C3"/>
    <w:rsid w:val="0020061B"/>
    <w:rsid w:val="0024030C"/>
    <w:rsid w:val="00250A9E"/>
    <w:rsid w:val="002C12B2"/>
    <w:rsid w:val="002D003A"/>
    <w:rsid w:val="00313396"/>
    <w:rsid w:val="00361FDA"/>
    <w:rsid w:val="003766DC"/>
    <w:rsid w:val="00383232"/>
    <w:rsid w:val="003B6F0D"/>
    <w:rsid w:val="00472351"/>
    <w:rsid w:val="005B54CD"/>
    <w:rsid w:val="0062690E"/>
    <w:rsid w:val="00652183"/>
    <w:rsid w:val="0073783B"/>
    <w:rsid w:val="007516F1"/>
    <w:rsid w:val="00756F34"/>
    <w:rsid w:val="00764F42"/>
    <w:rsid w:val="007716BF"/>
    <w:rsid w:val="007A6E83"/>
    <w:rsid w:val="00840D49"/>
    <w:rsid w:val="00981B8B"/>
    <w:rsid w:val="00A058B3"/>
    <w:rsid w:val="00A40A68"/>
    <w:rsid w:val="00AA72E5"/>
    <w:rsid w:val="00B266A0"/>
    <w:rsid w:val="00C0519E"/>
    <w:rsid w:val="00C31B79"/>
    <w:rsid w:val="00C31F5E"/>
    <w:rsid w:val="00CD301F"/>
    <w:rsid w:val="00D00362"/>
    <w:rsid w:val="00D80EDA"/>
    <w:rsid w:val="00EB2744"/>
    <w:rsid w:val="00F42E40"/>
    <w:rsid w:val="00F94E21"/>
    <w:rsid w:val="00F9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6F0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6F0D"/>
    <w:pPr>
      <w:keepNext/>
      <w:autoSpaceDE w:val="0"/>
      <w:autoSpaceDN w:val="0"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B6F0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6F0D"/>
    <w:pPr>
      <w:keepNext/>
      <w:spacing w:after="0" w:line="230" w:lineRule="auto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6F0D"/>
    <w:pPr>
      <w:keepNext/>
      <w:spacing w:after="0" w:line="240" w:lineRule="auto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B6F0D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3B6F0D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B6F0D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B6F0D"/>
    <w:pPr>
      <w:keepNext/>
      <w:spacing w:after="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F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6F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6F0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3B6F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F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7716BF"/>
    <w:rPr>
      <w:b/>
      <w:bCs/>
    </w:rPr>
  </w:style>
  <w:style w:type="character" w:styleId="a6">
    <w:name w:val="Emphasis"/>
    <w:qFormat/>
    <w:rsid w:val="007716BF"/>
    <w:rPr>
      <w:i/>
      <w:iCs/>
    </w:rPr>
  </w:style>
  <w:style w:type="paragraph" w:styleId="a7">
    <w:name w:val="No Spacing"/>
    <w:basedOn w:val="a"/>
    <w:uiPriority w:val="1"/>
    <w:qFormat/>
    <w:rsid w:val="0077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16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B6F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B6F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B6F0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F0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B6F0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B6F0D"/>
    <w:rPr>
      <w:rFonts w:asciiTheme="majorHAnsi" w:eastAsiaTheme="majorEastAsia" w:hAnsiTheme="majorHAnsi" w:cstheme="majorBidi"/>
      <w:sz w:val="22"/>
      <w:szCs w:val="22"/>
    </w:rPr>
  </w:style>
  <w:style w:type="paragraph" w:styleId="a9">
    <w:name w:val="Subtitle"/>
    <w:basedOn w:val="a"/>
    <w:link w:val="aa"/>
    <w:uiPriority w:val="11"/>
    <w:qFormat/>
    <w:rsid w:val="003B6F0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6F0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716B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716BF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16BF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716BF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7716B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716B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716B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716B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716B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16BF"/>
    <w:pPr>
      <w:outlineLvl w:val="9"/>
    </w:pPr>
  </w:style>
  <w:style w:type="paragraph" w:styleId="af3">
    <w:name w:val="caption"/>
    <w:basedOn w:val="a"/>
    <w:next w:val="a"/>
    <w:uiPriority w:val="35"/>
    <w:qFormat/>
    <w:rsid w:val="003B6F0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Gulsym</dc:creator>
  <cp:lastModifiedBy>айжан</cp:lastModifiedBy>
  <cp:revision>2</cp:revision>
  <dcterms:created xsi:type="dcterms:W3CDTF">2015-10-01T17:07:00Z</dcterms:created>
  <dcterms:modified xsi:type="dcterms:W3CDTF">2015-10-01T17:07:00Z</dcterms:modified>
</cp:coreProperties>
</file>